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D17002" w14:textId="77777777" w:rsidR="00436559" w:rsidRPr="00C53CA7" w:rsidRDefault="006A17F5">
      <w:pPr>
        <w:rPr>
          <w:sz w:val="20"/>
          <w:szCs w:val="20"/>
        </w:rPr>
      </w:pPr>
      <w:bookmarkStart w:id="0" w:name="_GoBack"/>
      <w:bookmarkEnd w:id="0"/>
      <w:r w:rsidRPr="00C53CA7">
        <w:rPr>
          <w:sz w:val="20"/>
          <w:szCs w:val="20"/>
        </w:rPr>
        <w:t>The operations management certificate</w:t>
      </w:r>
      <w:r w:rsidR="00966953" w:rsidRPr="00C53CA7">
        <w:rPr>
          <w:sz w:val="20"/>
          <w:szCs w:val="20"/>
        </w:rPr>
        <w:t xml:space="preserve"> is an 18 credit hour credential that</w:t>
      </w:r>
      <w:r w:rsidRPr="00C53CA7">
        <w:rPr>
          <w:sz w:val="20"/>
          <w:szCs w:val="20"/>
        </w:rPr>
        <w:t xml:space="preserve"> provides students with the unique opportunity to build skills in the areas of manufacturing and service operations, including supply chain management functions, while earning </w:t>
      </w:r>
      <w:r w:rsidR="001B6197" w:rsidRPr="00C53CA7">
        <w:rPr>
          <w:sz w:val="20"/>
          <w:szCs w:val="20"/>
        </w:rPr>
        <w:t xml:space="preserve">eight (8) </w:t>
      </w:r>
      <w:r w:rsidRPr="00C53CA7">
        <w:rPr>
          <w:sz w:val="20"/>
          <w:szCs w:val="20"/>
        </w:rPr>
        <w:t xml:space="preserve">industry certifications through the </w:t>
      </w:r>
      <w:r w:rsidRPr="00C53CA7">
        <w:rPr>
          <w:i/>
          <w:sz w:val="20"/>
          <w:szCs w:val="20"/>
        </w:rPr>
        <w:t>Council of Supply Chain Management Professionals™</w:t>
      </w:r>
      <w:r w:rsidRPr="00C53CA7">
        <w:rPr>
          <w:sz w:val="20"/>
          <w:szCs w:val="20"/>
        </w:rPr>
        <w:t xml:space="preserve">.  </w:t>
      </w:r>
      <w:r w:rsidR="00966953" w:rsidRPr="00C53CA7">
        <w:rPr>
          <w:sz w:val="20"/>
          <w:szCs w:val="20"/>
        </w:rPr>
        <w:t xml:space="preserve">It is anticipated that the majority of the candidates for this program will be working full time so the courses will initially be offered </w:t>
      </w:r>
      <w:r w:rsidR="00096C74" w:rsidRPr="00C53CA7">
        <w:rPr>
          <w:sz w:val="20"/>
          <w:szCs w:val="20"/>
        </w:rPr>
        <w:t xml:space="preserve">in the evenings </w:t>
      </w:r>
      <w:r w:rsidR="00966953" w:rsidRPr="00C53CA7">
        <w:rPr>
          <w:sz w:val="20"/>
          <w:szCs w:val="20"/>
        </w:rPr>
        <w:t>over a three semester period</w:t>
      </w:r>
      <w:r w:rsidR="00096C74" w:rsidRPr="00C53CA7">
        <w:rPr>
          <w:sz w:val="20"/>
          <w:szCs w:val="20"/>
        </w:rPr>
        <w:t xml:space="preserve"> consisting of</w:t>
      </w:r>
      <w:r w:rsidR="001B6197" w:rsidRPr="00C53CA7">
        <w:rPr>
          <w:sz w:val="20"/>
          <w:szCs w:val="20"/>
        </w:rPr>
        <w:t xml:space="preserve"> two (</w:t>
      </w:r>
      <w:r w:rsidR="00096C74" w:rsidRPr="00C53CA7">
        <w:rPr>
          <w:sz w:val="20"/>
          <w:szCs w:val="20"/>
        </w:rPr>
        <w:t>2</w:t>
      </w:r>
      <w:r w:rsidR="001B6197" w:rsidRPr="00C53CA7">
        <w:rPr>
          <w:sz w:val="20"/>
          <w:szCs w:val="20"/>
        </w:rPr>
        <w:t>)</w:t>
      </w:r>
      <w:r w:rsidR="00096C74" w:rsidRPr="00C53CA7">
        <w:rPr>
          <w:sz w:val="20"/>
          <w:szCs w:val="20"/>
        </w:rPr>
        <w:t xml:space="preserve"> courses per semester. </w:t>
      </w:r>
      <w:r w:rsidR="00966953" w:rsidRPr="00C53CA7">
        <w:rPr>
          <w:sz w:val="20"/>
          <w:szCs w:val="20"/>
        </w:rPr>
        <w:t xml:space="preserve"> </w:t>
      </w:r>
      <w:r w:rsidRPr="00C53CA7">
        <w:rPr>
          <w:sz w:val="20"/>
          <w:szCs w:val="20"/>
        </w:rPr>
        <w:t>There are certain minimum standards that applicants must possess in order to be accepted to the program which include an associate degree in business or related field</w:t>
      </w:r>
      <w:r w:rsidR="00966953" w:rsidRPr="00C53CA7">
        <w:rPr>
          <w:sz w:val="20"/>
          <w:szCs w:val="20"/>
        </w:rPr>
        <w:t>,</w:t>
      </w:r>
      <w:r w:rsidRPr="00C53CA7">
        <w:rPr>
          <w:sz w:val="20"/>
          <w:szCs w:val="20"/>
        </w:rPr>
        <w:t xml:space="preserve"> or college level credit as stated below:</w:t>
      </w:r>
    </w:p>
    <w:p w14:paraId="51C2E0AE" w14:textId="77777777" w:rsidR="006A17F5" w:rsidRPr="00096C74" w:rsidRDefault="00342BEF" w:rsidP="006A17F5">
      <w:pPr>
        <w:pStyle w:val="ListParagraph"/>
        <w:numPr>
          <w:ilvl w:val="0"/>
          <w:numId w:val="1"/>
        </w:numPr>
        <w:rPr>
          <w:sz w:val="20"/>
          <w:szCs w:val="20"/>
        </w:rPr>
      </w:pPr>
      <w:r>
        <w:rPr>
          <w:sz w:val="20"/>
          <w:szCs w:val="20"/>
        </w:rPr>
        <w:t>3 Credit Hours Business Law I</w:t>
      </w:r>
    </w:p>
    <w:p w14:paraId="3C3258E4" w14:textId="77777777" w:rsidR="00966953" w:rsidRPr="00096C74" w:rsidRDefault="00966953" w:rsidP="006A17F5">
      <w:pPr>
        <w:pStyle w:val="ListParagraph"/>
        <w:numPr>
          <w:ilvl w:val="0"/>
          <w:numId w:val="1"/>
        </w:numPr>
        <w:rPr>
          <w:sz w:val="20"/>
          <w:szCs w:val="20"/>
        </w:rPr>
      </w:pPr>
      <w:r w:rsidRPr="00096C74">
        <w:rPr>
          <w:sz w:val="20"/>
          <w:szCs w:val="20"/>
        </w:rPr>
        <w:t>6 Credit Hours English</w:t>
      </w:r>
    </w:p>
    <w:p w14:paraId="7288E8F5" w14:textId="77777777" w:rsidR="00966953" w:rsidRPr="00096C74" w:rsidRDefault="00966953" w:rsidP="006A17F5">
      <w:pPr>
        <w:pStyle w:val="ListParagraph"/>
        <w:numPr>
          <w:ilvl w:val="0"/>
          <w:numId w:val="1"/>
        </w:numPr>
        <w:rPr>
          <w:sz w:val="20"/>
          <w:szCs w:val="20"/>
        </w:rPr>
      </w:pPr>
      <w:r w:rsidRPr="00096C74">
        <w:rPr>
          <w:sz w:val="20"/>
          <w:szCs w:val="20"/>
        </w:rPr>
        <w:t>3 Credit Hours Math</w:t>
      </w:r>
    </w:p>
    <w:p w14:paraId="095DFFCF" w14:textId="77777777" w:rsidR="00966953" w:rsidRPr="00096C74" w:rsidRDefault="00966953" w:rsidP="006A17F5">
      <w:pPr>
        <w:pStyle w:val="ListParagraph"/>
        <w:numPr>
          <w:ilvl w:val="0"/>
          <w:numId w:val="1"/>
        </w:numPr>
        <w:rPr>
          <w:sz w:val="20"/>
          <w:szCs w:val="20"/>
        </w:rPr>
      </w:pPr>
      <w:r w:rsidRPr="00096C74">
        <w:rPr>
          <w:sz w:val="20"/>
          <w:szCs w:val="20"/>
        </w:rPr>
        <w:t>3 Credit Hours Principles of Management (will accept evidence that student has been in a supervisory or management level position for a period of at least 3 years).</w:t>
      </w:r>
    </w:p>
    <w:p w14:paraId="762B64F7" w14:textId="77777777" w:rsidR="00966953" w:rsidRPr="00096C74" w:rsidRDefault="00966953" w:rsidP="006A17F5">
      <w:pPr>
        <w:pStyle w:val="ListParagraph"/>
        <w:numPr>
          <w:ilvl w:val="0"/>
          <w:numId w:val="1"/>
        </w:numPr>
        <w:rPr>
          <w:sz w:val="20"/>
          <w:szCs w:val="20"/>
        </w:rPr>
      </w:pPr>
      <w:r w:rsidRPr="00096C74">
        <w:rPr>
          <w:sz w:val="20"/>
          <w:szCs w:val="20"/>
        </w:rPr>
        <w:t>3 Credit Hours Microcomputer Applications (will accept industry certifications in Microsoft applications including excel and word).</w:t>
      </w:r>
    </w:p>
    <w:p w14:paraId="79CD3D7B" w14:textId="77777777" w:rsidR="00966953" w:rsidRPr="00096C74" w:rsidRDefault="00966953" w:rsidP="006A17F5">
      <w:pPr>
        <w:pStyle w:val="ListParagraph"/>
        <w:numPr>
          <w:ilvl w:val="0"/>
          <w:numId w:val="1"/>
        </w:numPr>
        <w:rPr>
          <w:sz w:val="20"/>
          <w:szCs w:val="20"/>
        </w:rPr>
      </w:pPr>
      <w:r w:rsidRPr="00096C74">
        <w:rPr>
          <w:sz w:val="20"/>
          <w:szCs w:val="20"/>
        </w:rPr>
        <w:t>3 Credit Hours Leadership or Ethics (will accept industry certifications in Leadership)</w:t>
      </w:r>
    </w:p>
    <w:p w14:paraId="51BC8B4C" w14:textId="77777777" w:rsidR="00342BEF" w:rsidRPr="00096C74" w:rsidRDefault="00966953" w:rsidP="006A17F5">
      <w:pPr>
        <w:pStyle w:val="ListParagraph"/>
        <w:numPr>
          <w:ilvl w:val="0"/>
          <w:numId w:val="1"/>
        </w:numPr>
        <w:rPr>
          <w:sz w:val="20"/>
          <w:szCs w:val="20"/>
        </w:rPr>
      </w:pPr>
      <w:r w:rsidRPr="00096C74">
        <w:rPr>
          <w:sz w:val="20"/>
          <w:szCs w:val="20"/>
        </w:rPr>
        <w:t xml:space="preserve">3 Credit Hours in Accounting Principles </w:t>
      </w:r>
    </w:p>
    <w:tbl>
      <w:tblPr>
        <w:tblStyle w:val="TableGrid"/>
        <w:tblW w:w="0" w:type="auto"/>
        <w:tblLayout w:type="fixed"/>
        <w:tblLook w:val="04A0" w:firstRow="1" w:lastRow="0" w:firstColumn="1" w:lastColumn="0" w:noHBand="0" w:noVBand="1"/>
      </w:tblPr>
      <w:tblGrid>
        <w:gridCol w:w="2515"/>
        <w:gridCol w:w="8370"/>
        <w:gridCol w:w="2340"/>
        <w:gridCol w:w="810"/>
      </w:tblGrid>
      <w:tr w:rsidR="00342BEF" w14:paraId="6B4E353E" w14:textId="77777777" w:rsidTr="00CE4D0C">
        <w:tc>
          <w:tcPr>
            <w:tcW w:w="2515" w:type="dxa"/>
            <w:shd w:val="clear" w:color="auto" w:fill="CC9900"/>
          </w:tcPr>
          <w:p w14:paraId="4938C6F0" w14:textId="77777777" w:rsidR="00342BEF" w:rsidRPr="008B4615" w:rsidRDefault="00342BEF" w:rsidP="00CE4D0C">
            <w:pPr>
              <w:rPr>
                <w:b/>
              </w:rPr>
            </w:pPr>
            <w:r w:rsidRPr="008B4615">
              <w:rPr>
                <w:b/>
              </w:rPr>
              <w:t xml:space="preserve">TCTC Course </w:t>
            </w:r>
          </w:p>
        </w:tc>
        <w:tc>
          <w:tcPr>
            <w:tcW w:w="8370" w:type="dxa"/>
            <w:shd w:val="clear" w:color="auto" w:fill="CC9900"/>
          </w:tcPr>
          <w:p w14:paraId="2234C759" w14:textId="77777777" w:rsidR="00342BEF" w:rsidRPr="008B4615" w:rsidRDefault="00342BEF" w:rsidP="00CE4D0C">
            <w:pPr>
              <w:rPr>
                <w:b/>
              </w:rPr>
            </w:pPr>
            <w:r w:rsidRPr="008B4615">
              <w:rPr>
                <w:b/>
              </w:rPr>
              <w:t>Course Description</w:t>
            </w:r>
          </w:p>
        </w:tc>
        <w:tc>
          <w:tcPr>
            <w:tcW w:w="2340" w:type="dxa"/>
            <w:shd w:val="clear" w:color="auto" w:fill="CC9900"/>
          </w:tcPr>
          <w:p w14:paraId="5DD052DC" w14:textId="77777777" w:rsidR="00342BEF" w:rsidRPr="008B4615" w:rsidRDefault="00342BEF" w:rsidP="00CE4D0C">
            <w:pPr>
              <w:rPr>
                <w:b/>
              </w:rPr>
            </w:pPr>
            <w:r w:rsidRPr="008B4615">
              <w:rPr>
                <w:b/>
              </w:rPr>
              <w:t xml:space="preserve">CSCMP Certification Exams </w:t>
            </w:r>
          </w:p>
        </w:tc>
        <w:tc>
          <w:tcPr>
            <w:tcW w:w="810" w:type="dxa"/>
            <w:shd w:val="clear" w:color="auto" w:fill="CC9900"/>
          </w:tcPr>
          <w:p w14:paraId="1C079E3C" w14:textId="77777777" w:rsidR="00342BEF" w:rsidRPr="008B4615" w:rsidRDefault="00342BEF" w:rsidP="00CE4D0C">
            <w:pPr>
              <w:rPr>
                <w:b/>
              </w:rPr>
            </w:pPr>
            <w:r>
              <w:rPr>
                <w:b/>
              </w:rPr>
              <w:t>SEM</w:t>
            </w:r>
            <w:r w:rsidRPr="008B4615">
              <w:rPr>
                <w:b/>
              </w:rPr>
              <w:t xml:space="preserve"> </w:t>
            </w:r>
          </w:p>
        </w:tc>
      </w:tr>
      <w:tr w:rsidR="00342BEF" w:rsidRPr="008B4615" w14:paraId="4BB413CA" w14:textId="77777777" w:rsidTr="00CE4D0C">
        <w:trPr>
          <w:trHeight w:val="440"/>
        </w:trPr>
        <w:tc>
          <w:tcPr>
            <w:tcW w:w="2515" w:type="dxa"/>
          </w:tcPr>
          <w:p w14:paraId="325D765F" w14:textId="77777777" w:rsidR="00342BEF" w:rsidRPr="008B4615" w:rsidRDefault="00342BEF" w:rsidP="003F041A">
            <w:pPr>
              <w:rPr>
                <w:sz w:val="20"/>
                <w:szCs w:val="20"/>
              </w:rPr>
            </w:pPr>
            <w:r>
              <w:rPr>
                <w:sz w:val="20"/>
                <w:szCs w:val="20"/>
              </w:rPr>
              <w:t xml:space="preserve">Quality Control </w:t>
            </w:r>
            <w:r w:rsidRPr="008B4615">
              <w:rPr>
                <w:sz w:val="20"/>
                <w:szCs w:val="20"/>
              </w:rPr>
              <w:t xml:space="preserve"> </w:t>
            </w:r>
          </w:p>
        </w:tc>
        <w:tc>
          <w:tcPr>
            <w:tcW w:w="8370" w:type="dxa"/>
          </w:tcPr>
          <w:p w14:paraId="4692F540" w14:textId="77777777" w:rsidR="00342BEF" w:rsidRPr="008B4615" w:rsidRDefault="00342BEF" w:rsidP="002E4799">
            <w:pPr>
              <w:rPr>
                <w:sz w:val="20"/>
                <w:szCs w:val="20"/>
              </w:rPr>
            </w:pPr>
            <w:r>
              <w:rPr>
                <w:sz w:val="20"/>
                <w:szCs w:val="20"/>
              </w:rPr>
              <w:t>Exact course to be determined.</w:t>
            </w:r>
            <w:r w:rsidRPr="008B4615">
              <w:rPr>
                <w:sz w:val="20"/>
                <w:szCs w:val="20"/>
              </w:rPr>
              <w:t xml:space="preserve"> </w:t>
            </w:r>
            <w:r>
              <w:rPr>
                <w:sz w:val="20"/>
                <w:szCs w:val="20"/>
              </w:rPr>
              <w:t xml:space="preserve"> W</w:t>
            </w:r>
            <w:r w:rsidRPr="00096C74">
              <w:rPr>
                <w:sz w:val="20"/>
                <w:szCs w:val="20"/>
              </w:rPr>
              <w:t xml:space="preserve">ill accept </w:t>
            </w:r>
            <w:r w:rsidR="002E4799">
              <w:rPr>
                <w:sz w:val="20"/>
                <w:szCs w:val="20"/>
              </w:rPr>
              <w:t>I</w:t>
            </w:r>
            <w:r w:rsidRPr="00096C74">
              <w:rPr>
                <w:sz w:val="20"/>
                <w:szCs w:val="20"/>
              </w:rPr>
              <w:t>ndustry Qual</w:t>
            </w:r>
            <w:r>
              <w:rPr>
                <w:sz w:val="20"/>
                <w:szCs w:val="20"/>
              </w:rPr>
              <w:t>ity certifications.</w:t>
            </w:r>
          </w:p>
        </w:tc>
        <w:tc>
          <w:tcPr>
            <w:tcW w:w="2340" w:type="dxa"/>
          </w:tcPr>
          <w:p w14:paraId="0ED770D2" w14:textId="77777777" w:rsidR="00342BEF" w:rsidRPr="008B4615" w:rsidRDefault="00342BEF" w:rsidP="00CE4D0C">
            <w:pPr>
              <w:rPr>
                <w:sz w:val="20"/>
                <w:szCs w:val="20"/>
              </w:rPr>
            </w:pPr>
            <w:r w:rsidRPr="008B4615">
              <w:rPr>
                <w:sz w:val="20"/>
                <w:szCs w:val="20"/>
              </w:rPr>
              <w:t xml:space="preserve">NA  </w:t>
            </w:r>
          </w:p>
        </w:tc>
        <w:tc>
          <w:tcPr>
            <w:tcW w:w="810" w:type="dxa"/>
          </w:tcPr>
          <w:p w14:paraId="7A0FD039" w14:textId="77777777" w:rsidR="00342BEF" w:rsidRPr="008B4615" w:rsidRDefault="00342BEF" w:rsidP="00CE4D0C">
            <w:pPr>
              <w:jc w:val="center"/>
              <w:rPr>
                <w:sz w:val="20"/>
                <w:szCs w:val="20"/>
              </w:rPr>
            </w:pPr>
            <w:r w:rsidRPr="008B4615">
              <w:rPr>
                <w:sz w:val="20"/>
                <w:szCs w:val="20"/>
              </w:rPr>
              <w:t>1</w:t>
            </w:r>
          </w:p>
        </w:tc>
      </w:tr>
      <w:tr w:rsidR="00342BEF" w:rsidRPr="008B4615" w14:paraId="4EE71437" w14:textId="77777777" w:rsidTr="00CE4D0C">
        <w:tc>
          <w:tcPr>
            <w:tcW w:w="2515" w:type="dxa"/>
          </w:tcPr>
          <w:p w14:paraId="56681A9A" w14:textId="77777777" w:rsidR="00342BEF" w:rsidRPr="008B4615" w:rsidRDefault="00342BEF" w:rsidP="00CE4D0C">
            <w:pPr>
              <w:rPr>
                <w:sz w:val="20"/>
                <w:szCs w:val="20"/>
              </w:rPr>
            </w:pPr>
            <w:r w:rsidRPr="008B4615">
              <w:rPr>
                <w:sz w:val="20"/>
                <w:szCs w:val="20"/>
              </w:rPr>
              <w:t xml:space="preserve">Operations Management I (MGT 220) </w:t>
            </w:r>
          </w:p>
        </w:tc>
        <w:tc>
          <w:tcPr>
            <w:tcW w:w="8370" w:type="dxa"/>
          </w:tcPr>
          <w:p w14:paraId="72D16733" w14:textId="77777777" w:rsidR="00342BEF" w:rsidRPr="008B4615" w:rsidRDefault="00342BEF" w:rsidP="00CE4D0C">
            <w:pPr>
              <w:rPr>
                <w:sz w:val="20"/>
                <w:szCs w:val="20"/>
              </w:rPr>
            </w:pPr>
            <w:r>
              <w:rPr>
                <w:sz w:val="20"/>
                <w:szCs w:val="20"/>
              </w:rPr>
              <w:t xml:space="preserve">This course introduces students to the concepts and practices that comprise operations management, including supply chain management. This course provides an overview of operating decisions and practices in multiple industry environments including manufacturing and services oriented businesses. Course is designed to prepare the student to take an active role in operations decisions-making in the workplace.  </w:t>
            </w:r>
          </w:p>
        </w:tc>
        <w:tc>
          <w:tcPr>
            <w:tcW w:w="2340" w:type="dxa"/>
          </w:tcPr>
          <w:p w14:paraId="667106E3" w14:textId="77777777" w:rsidR="00342BEF" w:rsidRDefault="00342BEF" w:rsidP="00CE4D0C">
            <w:pPr>
              <w:rPr>
                <w:sz w:val="20"/>
                <w:szCs w:val="20"/>
              </w:rPr>
            </w:pPr>
            <w:r>
              <w:rPr>
                <w:sz w:val="20"/>
                <w:szCs w:val="20"/>
              </w:rPr>
              <w:t xml:space="preserve">1. </w:t>
            </w:r>
            <w:r w:rsidRPr="001B6197">
              <w:rPr>
                <w:sz w:val="20"/>
                <w:szCs w:val="20"/>
              </w:rPr>
              <w:t>Supply Chain Management Principles</w:t>
            </w:r>
          </w:p>
          <w:p w14:paraId="192219F2" w14:textId="77777777" w:rsidR="00342BEF" w:rsidRPr="001B6197" w:rsidRDefault="00342BEF" w:rsidP="00CE4D0C">
            <w:pPr>
              <w:rPr>
                <w:sz w:val="20"/>
                <w:szCs w:val="20"/>
              </w:rPr>
            </w:pPr>
            <w:r>
              <w:rPr>
                <w:sz w:val="20"/>
                <w:szCs w:val="20"/>
              </w:rPr>
              <w:t>2.Manufacturing and Service Operations</w:t>
            </w:r>
          </w:p>
        </w:tc>
        <w:tc>
          <w:tcPr>
            <w:tcW w:w="810" w:type="dxa"/>
          </w:tcPr>
          <w:p w14:paraId="4C4A0678" w14:textId="77777777" w:rsidR="00342BEF" w:rsidRPr="008B4615" w:rsidRDefault="00342BEF" w:rsidP="00CE4D0C">
            <w:pPr>
              <w:jc w:val="center"/>
              <w:rPr>
                <w:sz w:val="20"/>
                <w:szCs w:val="20"/>
              </w:rPr>
            </w:pPr>
            <w:r w:rsidRPr="008B4615">
              <w:rPr>
                <w:sz w:val="20"/>
                <w:szCs w:val="20"/>
              </w:rPr>
              <w:t>1</w:t>
            </w:r>
          </w:p>
        </w:tc>
      </w:tr>
      <w:tr w:rsidR="00342BEF" w:rsidRPr="008B4615" w14:paraId="6DAC31CE" w14:textId="77777777" w:rsidTr="00CE4D0C">
        <w:tc>
          <w:tcPr>
            <w:tcW w:w="2515" w:type="dxa"/>
          </w:tcPr>
          <w:p w14:paraId="11FF6E08" w14:textId="77777777" w:rsidR="00342BEF" w:rsidRPr="008B4615" w:rsidRDefault="00342BEF" w:rsidP="00CE4D0C">
            <w:pPr>
              <w:rPr>
                <w:sz w:val="20"/>
                <w:szCs w:val="20"/>
              </w:rPr>
            </w:pPr>
            <w:r w:rsidRPr="008B4615">
              <w:rPr>
                <w:sz w:val="20"/>
                <w:szCs w:val="20"/>
              </w:rPr>
              <w:t>Customer Service Principles (MKT 130 )</w:t>
            </w:r>
          </w:p>
        </w:tc>
        <w:tc>
          <w:tcPr>
            <w:tcW w:w="8370" w:type="dxa"/>
          </w:tcPr>
          <w:p w14:paraId="0F2CD98A" w14:textId="77777777" w:rsidR="00342BEF" w:rsidRPr="008B4615" w:rsidRDefault="00342BEF" w:rsidP="00CE4D0C">
            <w:pPr>
              <w:rPr>
                <w:sz w:val="20"/>
                <w:szCs w:val="20"/>
              </w:rPr>
            </w:pPr>
            <w:r>
              <w:rPr>
                <w:sz w:val="20"/>
                <w:szCs w:val="20"/>
              </w:rPr>
              <w:t>This course is a study of the importance of customer service satisfaction and the functions of various customer relations systems..</w:t>
            </w:r>
          </w:p>
        </w:tc>
        <w:tc>
          <w:tcPr>
            <w:tcW w:w="2340" w:type="dxa"/>
          </w:tcPr>
          <w:p w14:paraId="46A23230" w14:textId="77777777" w:rsidR="00342BEF" w:rsidRPr="008B4615" w:rsidRDefault="00342BEF" w:rsidP="00CE4D0C">
            <w:pPr>
              <w:rPr>
                <w:sz w:val="20"/>
                <w:szCs w:val="20"/>
              </w:rPr>
            </w:pPr>
            <w:r>
              <w:rPr>
                <w:sz w:val="20"/>
                <w:szCs w:val="20"/>
              </w:rPr>
              <w:t xml:space="preserve">3. Customer Service Operations </w:t>
            </w:r>
          </w:p>
        </w:tc>
        <w:tc>
          <w:tcPr>
            <w:tcW w:w="810" w:type="dxa"/>
          </w:tcPr>
          <w:p w14:paraId="576C37F9" w14:textId="77777777" w:rsidR="00342BEF" w:rsidRPr="008B4615" w:rsidRDefault="00342BEF" w:rsidP="00CE4D0C">
            <w:pPr>
              <w:jc w:val="center"/>
              <w:rPr>
                <w:sz w:val="20"/>
                <w:szCs w:val="20"/>
              </w:rPr>
            </w:pPr>
            <w:r>
              <w:rPr>
                <w:sz w:val="20"/>
                <w:szCs w:val="20"/>
              </w:rPr>
              <w:t>2</w:t>
            </w:r>
          </w:p>
        </w:tc>
      </w:tr>
      <w:tr w:rsidR="00342BEF" w:rsidRPr="008B4615" w14:paraId="400D5A02" w14:textId="77777777" w:rsidTr="00CE4D0C">
        <w:tc>
          <w:tcPr>
            <w:tcW w:w="2515" w:type="dxa"/>
          </w:tcPr>
          <w:p w14:paraId="01FFB0B0" w14:textId="77777777" w:rsidR="00342BEF" w:rsidRPr="008B4615" w:rsidRDefault="00342BEF" w:rsidP="00CE4D0C">
            <w:pPr>
              <w:rPr>
                <w:sz w:val="20"/>
                <w:szCs w:val="20"/>
              </w:rPr>
            </w:pPr>
            <w:r>
              <w:rPr>
                <w:sz w:val="20"/>
                <w:szCs w:val="20"/>
              </w:rPr>
              <w:t xml:space="preserve">Fundamentals of </w:t>
            </w:r>
            <w:r w:rsidRPr="008B4615">
              <w:rPr>
                <w:sz w:val="20"/>
                <w:szCs w:val="20"/>
              </w:rPr>
              <w:t xml:space="preserve">Transportation </w:t>
            </w:r>
            <w:r>
              <w:rPr>
                <w:sz w:val="20"/>
                <w:szCs w:val="20"/>
              </w:rPr>
              <w:t xml:space="preserve">and Logistics </w:t>
            </w:r>
            <w:r w:rsidRPr="008B4615">
              <w:rPr>
                <w:sz w:val="20"/>
                <w:szCs w:val="20"/>
              </w:rPr>
              <w:t>(BUS 160)</w:t>
            </w:r>
          </w:p>
        </w:tc>
        <w:tc>
          <w:tcPr>
            <w:tcW w:w="8370" w:type="dxa"/>
          </w:tcPr>
          <w:p w14:paraId="492A055C" w14:textId="77777777" w:rsidR="00342BEF" w:rsidRPr="008B4615" w:rsidRDefault="00342BEF" w:rsidP="00CE4D0C">
            <w:pPr>
              <w:rPr>
                <w:sz w:val="20"/>
                <w:szCs w:val="20"/>
              </w:rPr>
            </w:pPr>
            <w:r>
              <w:rPr>
                <w:sz w:val="20"/>
                <w:szCs w:val="20"/>
              </w:rPr>
              <w:t>Businesses today cannot be competitive without a good transportation and logistics network.  This course introduces the basic forms of transportation and provides and understanding of the economic fundamentals underlying each mode. Students then discuss ways in which today’s business managers can use transportation modes to achieve efficiencies and cost effectiveness necessary for a company to survive in today’s global markets.  .</w:t>
            </w:r>
          </w:p>
        </w:tc>
        <w:tc>
          <w:tcPr>
            <w:tcW w:w="2340" w:type="dxa"/>
          </w:tcPr>
          <w:p w14:paraId="6C1C87D1" w14:textId="77777777" w:rsidR="00342BEF" w:rsidRDefault="00342BEF" w:rsidP="00CE4D0C">
            <w:pPr>
              <w:rPr>
                <w:sz w:val="20"/>
                <w:szCs w:val="20"/>
              </w:rPr>
            </w:pPr>
            <w:r>
              <w:rPr>
                <w:sz w:val="20"/>
                <w:szCs w:val="20"/>
              </w:rPr>
              <w:t>4</w:t>
            </w:r>
            <w:r w:rsidRPr="001B6197">
              <w:rPr>
                <w:sz w:val="20"/>
                <w:szCs w:val="20"/>
              </w:rPr>
              <w:t>.</w:t>
            </w:r>
            <w:r>
              <w:rPr>
                <w:sz w:val="20"/>
                <w:szCs w:val="20"/>
              </w:rPr>
              <w:t xml:space="preserve"> </w:t>
            </w:r>
            <w:r w:rsidRPr="001B6197">
              <w:rPr>
                <w:sz w:val="20"/>
                <w:szCs w:val="20"/>
              </w:rPr>
              <w:t>Transportation</w:t>
            </w:r>
            <w:r>
              <w:rPr>
                <w:sz w:val="20"/>
                <w:szCs w:val="20"/>
              </w:rPr>
              <w:t xml:space="preserve"> Operations</w:t>
            </w:r>
          </w:p>
          <w:p w14:paraId="1D935543" w14:textId="77777777" w:rsidR="00342BEF" w:rsidRPr="001B6197" w:rsidRDefault="00342BEF" w:rsidP="00CE4D0C">
            <w:pPr>
              <w:rPr>
                <w:sz w:val="20"/>
                <w:szCs w:val="20"/>
              </w:rPr>
            </w:pPr>
            <w:r>
              <w:rPr>
                <w:sz w:val="20"/>
                <w:szCs w:val="20"/>
              </w:rPr>
              <w:t>5. Warehouse Operations</w:t>
            </w:r>
          </w:p>
        </w:tc>
        <w:tc>
          <w:tcPr>
            <w:tcW w:w="810" w:type="dxa"/>
          </w:tcPr>
          <w:p w14:paraId="383ABA64" w14:textId="77777777" w:rsidR="00342BEF" w:rsidRPr="008B4615" w:rsidRDefault="00342BEF" w:rsidP="00CE4D0C">
            <w:pPr>
              <w:jc w:val="center"/>
              <w:rPr>
                <w:sz w:val="20"/>
                <w:szCs w:val="20"/>
              </w:rPr>
            </w:pPr>
            <w:r>
              <w:rPr>
                <w:sz w:val="20"/>
                <w:szCs w:val="20"/>
              </w:rPr>
              <w:t>2</w:t>
            </w:r>
          </w:p>
        </w:tc>
      </w:tr>
      <w:tr w:rsidR="00342BEF" w:rsidRPr="008B4615" w14:paraId="55D006FE" w14:textId="77777777" w:rsidTr="00CE4D0C">
        <w:tc>
          <w:tcPr>
            <w:tcW w:w="2515" w:type="dxa"/>
          </w:tcPr>
          <w:p w14:paraId="5B42C3BC" w14:textId="77777777" w:rsidR="00342BEF" w:rsidRPr="008B4615" w:rsidRDefault="00342BEF" w:rsidP="00CE4D0C">
            <w:pPr>
              <w:rPr>
                <w:sz w:val="20"/>
                <w:szCs w:val="20"/>
              </w:rPr>
            </w:pPr>
            <w:r w:rsidRPr="008B4615">
              <w:rPr>
                <w:sz w:val="20"/>
                <w:szCs w:val="20"/>
              </w:rPr>
              <w:t xml:space="preserve">Operations Management II (MGT 221) </w:t>
            </w:r>
          </w:p>
        </w:tc>
        <w:tc>
          <w:tcPr>
            <w:tcW w:w="8370" w:type="dxa"/>
          </w:tcPr>
          <w:p w14:paraId="2B5BE84D" w14:textId="77777777" w:rsidR="00342BEF" w:rsidRPr="008B4615" w:rsidRDefault="00342BEF" w:rsidP="00CE4D0C">
            <w:pPr>
              <w:rPr>
                <w:sz w:val="20"/>
                <w:szCs w:val="20"/>
              </w:rPr>
            </w:pPr>
            <w:r>
              <w:rPr>
                <w:sz w:val="20"/>
                <w:szCs w:val="20"/>
              </w:rPr>
              <w:t xml:space="preserve">This course covers additional topics related to operations and supply chain management and builds upon the concepts covered in the introductory course by allowing students the opportunity to practice concepts.  There is a focus on the strategic importance of supply chain activities. </w:t>
            </w:r>
          </w:p>
        </w:tc>
        <w:tc>
          <w:tcPr>
            <w:tcW w:w="2340" w:type="dxa"/>
          </w:tcPr>
          <w:p w14:paraId="7FEBA61D" w14:textId="77777777" w:rsidR="00342BEF" w:rsidRDefault="00342BEF" w:rsidP="00CE4D0C">
            <w:pPr>
              <w:rPr>
                <w:sz w:val="20"/>
                <w:szCs w:val="20"/>
              </w:rPr>
            </w:pPr>
            <w:r>
              <w:rPr>
                <w:sz w:val="20"/>
                <w:szCs w:val="20"/>
              </w:rPr>
              <w:t xml:space="preserve">6.Demand Planning </w:t>
            </w:r>
          </w:p>
          <w:p w14:paraId="0E50A611" w14:textId="77777777" w:rsidR="00342BEF" w:rsidRPr="008B4615" w:rsidRDefault="00342BEF" w:rsidP="00CE4D0C">
            <w:pPr>
              <w:rPr>
                <w:sz w:val="20"/>
                <w:szCs w:val="20"/>
              </w:rPr>
            </w:pPr>
            <w:r>
              <w:rPr>
                <w:sz w:val="20"/>
                <w:szCs w:val="20"/>
              </w:rPr>
              <w:t xml:space="preserve">7. Inventory Management </w:t>
            </w:r>
          </w:p>
        </w:tc>
        <w:tc>
          <w:tcPr>
            <w:tcW w:w="810" w:type="dxa"/>
          </w:tcPr>
          <w:p w14:paraId="46FF93A5" w14:textId="77777777" w:rsidR="00342BEF" w:rsidRPr="008B4615" w:rsidRDefault="00342BEF" w:rsidP="00CE4D0C">
            <w:pPr>
              <w:jc w:val="center"/>
              <w:rPr>
                <w:sz w:val="20"/>
                <w:szCs w:val="20"/>
              </w:rPr>
            </w:pPr>
            <w:r>
              <w:rPr>
                <w:sz w:val="20"/>
                <w:szCs w:val="20"/>
              </w:rPr>
              <w:t>3</w:t>
            </w:r>
          </w:p>
        </w:tc>
      </w:tr>
      <w:tr w:rsidR="00342BEF" w:rsidRPr="008B4615" w14:paraId="52BF649F" w14:textId="77777777" w:rsidTr="00CE4D0C">
        <w:tc>
          <w:tcPr>
            <w:tcW w:w="2515" w:type="dxa"/>
          </w:tcPr>
          <w:p w14:paraId="28A92740" w14:textId="77777777" w:rsidR="00342BEF" w:rsidRPr="008B4615" w:rsidRDefault="00342BEF" w:rsidP="00CE4D0C">
            <w:pPr>
              <w:rPr>
                <w:sz w:val="20"/>
                <w:szCs w:val="20"/>
              </w:rPr>
            </w:pPr>
            <w:r w:rsidRPr="008B4615">
              <w:rPr>
                <w:sz w:val="20"/>
                <w:szCs w:val="20"/>
              </w:rPr>
              <w:t>Sourcing and Purchasing Practices  (BUS 235)</w:t>
            </w:r>
          </w:p>
        </w:tc>
        <w:tc>
          <w:tcPr>
            <w:tcW w:w="8370" w:type="dxa"/>
          </w:tcPr>
          <w:p w14:paraId="7C538814" w14:textId="77777777" w:rsidR="00342BEF" w:rsidRPr="008B4615" w:rsidRDefault="00342BEF" w:rsidP="00CE4D0C">
            <w:pPr>
              <w:rPr>
                <w:sz w:val="20"/>
                <w:szCs w:val="20"/>
              </w:rPr>
            </w:pPr>
            <w:r>
              <w:rPr>
                <w:sz w:val="20"/>
                <w:szCs w:val="20"/>
              </w:rPr>
              <w:t xml:space="preserve">Sourcing/Purchasing has become a major source of economic benefit to most firms. This course examines the purchasing/procurement functions in manufacturing and service oriented businesses. Topics include sourcing (domestic and international), specifications, standards, contract and pricing practices, make or buy decisions, and relationship management. </w:t>
            </w:r>
          </w:p>
        </w:tc>
        <w:tc>
          <w:tcPr>
            <w:tcW w:w="2340" w:type="dxa"/>
          </w:tcPr>
          <w:p w14:paraId="2B98728F" w14:textId="77777777" w:rsidR="00342BEF" w:rsidRPr="008B4615" w:rsidRDefault="00342BEF" w:rsidP="00CE4D0C">
            <w:pPr>
              <w:rPr>
                <w:sz w:val="20"/>
                <w:szCs w:val="20"/>
              </w:rPr>
            </w:pPr>
            <w:r>
              <w:rPr>
                <w:sz w:val="20"/>
                <w:szCs w:val="20"/>
              </w:rPr>
              <w:t xml:space="preserve">8.Supply Management and Procurement </w:t>
            </w:r>
          </w:p>
        </w:tc>
        <w:tc>
          <w:tcPr>
            <w:tcW w:w="810" w:type="dxa"/>
          </w:tcPr>
          <w:p w14:paraId="126FA534" w14:textId="77777777" w:rsidR="00342BEF" w:rsidRDefault="00342BEF" w:rsidP="00CE4D0C">
            <w:pPr>
              <w:jc w:val="center"/>
              <w:rPr>
                <w:sz w:val="20"/>
                <w:szCs w:val="20"/>
              </w:rPr>
            </w:pPr>
            <w:r>
              <w:rPr>
                <w:sz w:val="20"/>
                <w:szCs w:val="20"/>
              </w:rPr>
              <w:t>3</w:t>
            </w:r>
          </w:p>
          <w:p w14:paraId="602179C8" w14:textId="77777777" w:rsidR="00342BEF" w:rsidRPr="001B6197" w:rsidRDefault="00342BEF" w:rsidP="00CE4D0C">
            <w:pPr>
              <w:rPr>
                <w:sz w:val="20"/>
                <w:szCs w:val="20"/>
              </w:rPr>
            </w:pPr>
          </w:p>
          <w:p w14:paraId="7F49C8D7" w14:textId="77777777" w:rsidR="00342BEF" w:rsidRDefault="00342BEF" w:rsidP="00CE4D0C">
            <w:pPr>
              <w:rPr>
                <w:sz w:val="20"/>
                <w:szCs w:val="20"/>
              </w:rPr>
            </w:pPr>
          </w:p>
          <w:p w14:paraId="4CAAE27B" w14:textId="77777777" w:rsidR="00342BEF" w:rsidRPr="001B6197" w:rsidRDefault="00342BEF" w:rsidP="00CE4D0C">
            <w:pPr>
              <w:rPr>
                <w:sz w:val="20"/>
                <w:szCs w:val="20"/>
              </w:rPr>
            </w:pPr>
          </w:p>
        </w:tc>
      </w:tr>
    </w:tbl>
    <w:p w14:paraId="1383FCBC" w14:textId="77777777" w:rsidR="00966953" w:rsidRPr="00C53CA7" w:rsidRDefault="00966953" w:rsidP="00342BEF">
      <w:pPr>
        <w:rPr>
          <w:b/>
        </w:rPr>
      </w:pPr>
    </w:p>
    <w:sectPr w:rsidR="00966953" w:rsidRPr="00C53CA7" w:rsidSect="008B4615">
      <w:headerReference w:type="default" r:id="rId7"/>
      <w:foot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61D338" w14:textId="77777777" w:rsidR="00651566" w:rsidRDefault="00651566" w:rsidP="00096C74">
      <w:pPr>
        <w:spacing w:after="0" w:line="240" w:lineRule="auto"/>
      </w:pPr>
      <w:r>
        <w:separator/>
      </w:r>
    </w:p>
  </w:endnote>
  <w:endnote w:type="continuationSeparator" w:id="0">
    <w:p w14:paraId="4707DD10" w14:textId="77777777" w:rsidR="00651566" w:rsidRDefault="00651566" w:rsidP="00096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Segoe UI">
    <w:altName w:val="Calibri"/>
    <w:charset w:val="00"/>
    <w:family w:val="swiss"/>
    <w:pitch w:val="variable"/>
    <w:sig w:usb0="E4002EFF" w:usb1="C000E47F"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D5CBF3" w14:textId="77777777" w:rsidR="00096C74" w:rsidRPr="00C53CA7" w:rsidRDefault="00096C74" w:rsidP="008B4615">
    <w:pPr>
      <w:pStyle w:val="Footer"/>
      <w:jc w:val="right"/>
      <w:rPr>
        <w:sz w:val="20"/>
        <w:szCs w:val="20"/>
      </w:rPr>
    </w:pPr>
    <w:r w:rsidRPr="00C53CA7">
      <w:rPr>
        <w:noProof/>
        <w:sz w:val="20"/>
        <w:szCs w:val="20"/>
        <w:lang w:eastAsia="zh-CN"/>
      </w:rPr>
      <w:drawing>
        <wp:anchor distT="0" distB="0" distL="114300" distR="114300" simplePos="0" relativeHeight="251658240" behindDoc="1" locked="0" layoutInCell="1" allowOverlap="1" wp14:anchorId="4144317C" wp14:editId="702B3FA1">
          <wp:simplePos x="0" y="0"/>
          <wp:positionH relativeFrom="margin">
            <wp:align>right</wp:align>
          </wp:positionH>
          <wp:positionV relativeFrom="paragraph">
            <wp:posOffset>28575</wp:posOffset>
          </wp:positionV>
          <wp:extent cx="1229360" cy="482600"/>
          <wp:effectExtent l="0" t="0" r="8890" b="0"/>
          <wp:wrapTight wrapText="bothSides">
            <wp:wrapPolygon edited="0">
              <wp:start x="0" y="0"/>
              <wp:lineTo x="0" y="20463"/>
              <wp:lineTo x="21421" y="20463"/>
              <wp:lineTo x="2142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29360" cy="482600"/>
                  </a:xfrm>
                  <a:prstGeom prst="rect">
                    <a:avLst/>
                  </a:prstGeom>
                </pic:spPr>
              </pic:pic>
            </a:graphicData>
          </a:graphic>
          <wp14:sizeRelH relativeFrom="margin">
            <wp14:pctWidth>0</wp14:pctWidth>
          </wp14:sizeRelH>
          <wp14:sizeRelV relativeFrom="margin">
            <wp14:pctHeight>0</wp14:pctHeight>
          </wp14:sizeRelV>
        </wp:anchor>
      </w:drawing>
    </w:r>
    <w:r w:rsidR="00C53CA7">
      <w:rPr>
        <w:noProof/>
        <w:sz w:val="20"/>
        <w:szCs w:val="20"/>
      </w:rPr>
      <w:t>“CSCMP is the leading global association for supply chain management professionals” www.cscmp.org</w:t>
    </w:r>
    <w:r w:rsidR="00C53CA7" w:rsidRPr="00C53CA7">
      <w:rPr>
        <w:sz w:val="20"/>
        <w:szCs w:val="20"/>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B27B40" w14:textId="77777777" w:rsidR="00651566" w:rsidRDefault="00651566" w:rsidP="00096C74">
      <w:pPr>
        <w:spacing w:after="0" w:line="240" w:lineRule="auto"/>
      </w:pPr>
      <w:r>
        <w:separator/>
      </w:r>
    </w:p>
  </w:footnote>
  <w:footnote w:type="continuationSeparator" w:id="0">
    <w:p w14:paraId="0F004EC4" w14:textId="77777777" w:rsidR="00651566" w:rsidRDefault="00651566" w:rsidP="00096C7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1F22D" w14:textId="77777777" w:rsidR="00096C74" w:rsidRPr="008B4615" w:rsidRDefault="00096C74" w:rsidP="008B4615">
    <w:pPr>
      <w:pStyle w:val="Header"/>
    </w:pPr>
    <w:r>
      <w:rPr>
        <w:noProof/>
        <w:lang w:eastAsia="zh-CN"/>
      </w:rPr>
      <w:drawing>
        <wp:inline distT="0" distB="0" distL="0" distR="0" wp14:anchorId="3714E56A" wp14:editId="37B1F657">
          <wp:extent cx="1381760" cy="3079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CTC_Signature09.jpg"/>
                  <pic:cNvPicPr/>
                </pic:nvPicPr>
                <pic:blipFill>
                  <a:blip r:embed="rId1">
                    <a:extLst>
                      <a:ext uri="{28A0092B-C50C-407E-A947-70E740481C1C}">
                        <a14:useLocalDpi xmlns:a14="http://schemas.microsoft.com/office/drawing/2010/main" val="0"/>
                      </a:ext>
                    </a:extLst>
                  </a:blip>
                  <a:stretch>
                    <a:fillRect/>
                  </a:stretch>
                </pic:blipFill>
                <pic:spPr>
                  <a:xfrm>
                    <a:off x="0" y="0"/>
                    <a:ext cx="1414670" cy="315269"/>
                  </a:xfrm>
                  <a:prstGeom prst="rect">
                    <a:avLst/>
                  </a:prstGeom>
                </pic:spPr>
              </pic:pic>
            </a:graphicData>
          </a:graphic>
        </wp:inline>
      </w:drawing>
    </w:r>
    <w:r w:rsidR="008B4615">
      <w:t xml:space="preserve">                                                                                                             </w:t>
    </w:r>
    <w:r w:rsidR="008B4615" w:rsidRPr="008B4615">
      <w:t xml:space="preserve">  PROPOSED OPERATIONS MANAGEMENT CERTIFICATE</w:t>
    </w:r>
  </w:p>
  <w:p w14:paraId="47545EF8" w14:textId="77777777" w:rsidR="00096C74" w:rsidRDefault="00096C7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1B0812"/>
    <w:multiLevelType w:val="hybridMultilevel"/>
    <w:tmpl w:val="A36C1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D067CB"/>
    <w:multiLevelType w:val="hybridMultilevel"/>
    <w:tmpl w:val="7EDE8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D71276"/>
    <w:multiLevelType w:val="hybridMultilevel"/>
    <w:tmpl w:val="B7D84C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559"/>
    <w:rsid w:val="00015B9A"/>
    <w:rsid w:val="00096C74"/>
    <w:rsid w:val="00132AFC"/>
    <w:rsid w:val="001B6197"/>
    <w:rsid w:val="00243F8A"/>
    <w:rsid w:val="002E1F1B"/>
    <w:rsid w:val="002E4799"/>
    <w:rsid w:val="00342BEF"/>
    <w:rsid w:val="00355140"/>
    <w:rsid w:val="003F041A"/>
    <w:rsid w:val="00436559"/>
    <w:rsid w:val="00651566"/>
    <w:rsid w:val="006A17F5"/>
    <w:rsid w:val="006C6098"/>
    <w:rsid w:val="00720573"/>
    <w:rsid w:val="008B4615"/>
    <w:rsid w:val="00966953"/>
    <w:rsid w:val="009C6807"/>
    <w:rsid w:val="00B11263"/>
    <w:rsid w:val="00B92BB0"/>
    <w:rsid w:val="00C53CA7"/>
    <w:rsid w:val="00F670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1AD7A2"/>
  <w15:chartTrackingRefBased/>
  <w15:docId w15:val="{B117C4F8-6ADE-42B5-96D7-3BE3208F6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17F5"/>
    <w:pPr>
      <w:ind w:left="720"/>
      <w:contextualSpacing/>
    </w:pPr>
  </w:style>
  <w:style w:type="table" w:styleId="TableGrid">
    <w:name w:val="Table Grid"/>
    <w:basedOn w:val="TableNormal"/>
    <w:uiPriority w:val="39"/>
    <w:rsid w:val="009669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96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C74"/>
  </w:style>
  <w:style w:type="paragraph" w:styleId="Footer">
    <w:name w:val="footer"/>
    <w:basedOn w:val="Normal"/>
    <w:link w:val="FooterChar"/>
    <w:uiPriority w:val="99"/>
    <w:unhideWhenUsed/>
    <w:rsid w:val="00096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C74"/>
  </w:style>
  <w:style w:type="paragraph" w:styleId="BalloonText">
    <w:name w:val="Balloon Text"/>
    <w:basedOn w:val="Normal"/>
    <w:link w:val="BalloonTextChar"/>
    <w:uiPriority w:val="99"/>
    <w:semiHidden/>
    <w:unhideWhenUsed/>
    <w:rsid w:val="00342B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B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528</Words>
  <Characters>3015</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Tri-County Technical College</Company>
  <LinksUpToDate>false</LinksUpToDate>
  <CharactersWithSpaces>3536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E Allan</dc:creator>
  <cp:keywords/>
  <dc:description/>
  <cp:lastModifiedBy>Arries, Gayle M.</cp:lastModifiedBy>
  <cp:revision>2</cp:revision>
  <cp:lastPrinted>2018-09-28T11:40:00Z</cp:lastPrinted>
  <dcterms:created xsi:type="dcterms:W3CDTF">2018-10-10T12:08:00Z</dcterms:created>
  <dcterms:modified xsi:type="dcterms:W3CDTF">2018-10-10T12:08:00Z</dcterms:modified>
</cp:coreProperties>
</file>